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B4964" w14:textId="67C82419" w:rsidR="001E1CF0" w:rsidRPr="0014072A" w:rsidRDefault="001E1CF0" w:rsidP="0014072A">
      <w:pPr>
        <w:jc w:val="center"/>
        <w:rPr>
          <w:rFonts w:ascii="Open Sans" w:hAnsi="Open Sans" w:cs="Open Sans"/>
          <w:b/>
          <w:bCs/>
        </w:rPr>
      </w:pPr>
    </w:p>
    <w:p w14:paraId="64BB49DB" w14:textId="77777777" w:rsidR="001E1CF0" w:rsidRPr="0014072A" w:rsidRDefault="001E1CF0" w:rsidP="0014072A">
      <w:pPr>
        <w:jc w:val="center"/>
        <w:rPr>
          <w:rFonts w:ascii="Open Sans" w:hAnsi="Open Sans" w:cs="Open Sans"/>
          <w:b/>
          <w:bCs/>
        </w:rPr>
      </w:pPr>
    </w:p>
    <w:p w14:paraId="000D502C" w14:textId="77777777" w:rsidR="001E1CF0" w:rsidRPr="0014072A" w:rsidRDefault="001E1CF0" w:rsidP="0014072A">
      <w:pPr>
        <w:jc w:val="center"/>
        <w:rPr>
          <w:rFonts w:ascii="Open Sans" w:hAnsi="Open Sans" w:cs="Open Sans"/>
          <w:b/>
          <w:bCs/>
        </w:rPr>
      </w:pPr>
    </w:p>
    <w:p w14:paraId="14392CD5" w14:textId="4AA1F7B0" w:rsidR="004044FC" w:rsidRPr="0014072A" w:rsidRDefault="00000000" w:rsidP="0014072A">
      <w:pPr>
        <w:jc w:val="center"/>
        <w:rPr>
          <w:rFonts w:ascii="Open Sans" w:hAnsi="Open Sans" w:cs="Open Sans"/>
          <w:b/>
          <w:bCs/>
        </w:rPr>
      </w:pPr>
      <w:r w:rsidRPr="0014072A">
        <w:rPr>
          <w:rFonts w:ascii="Open Sans" w:hAnsi="Open Sans" w:cs="Open Sans"/>
          <w:b/>
          <w:bCs/>
        </w:rPr>
        <w:t>EVALUACIÓN</w:t>
      </w:r>
    </w:p>
    <w:p w14:paraId="19C953E5" w14:textId="503BDC4C" w:rsidR="001E1CF0" w:rsidRPr="0014072A" w:rsidRDefault="004044FC" w:rsidP="0014072A">
      <w:pPr>
        <w:jc w:val="center"/>
        <w:rPr>
          <w:rFonts w:ascii="Open Sans" w:hAnsi="Open Sans" w:cs="Open Sans"/>
          <w:b/>
          <w:bCs/>
        </w:rPr>
      </w:pPr>
      <w:r w:rsidRPr="0014072A">
        <w:rPr>
          <w:rFonts w:ascii="Open Sans" w:hAnsi="Open Sans" w:cs="Open Sans"/>
          <w:b/>
          <w:bCs/>
        </w:rPr>
        <w:t xml:space="preserve">II </w:t>
      </w:r>
      <w:r w:rsidR="00000000" w:rsidRPr="0014072A">
        <w:rPr>
          <w:rFonts w:ascii="Open Sans" w:hAnsi="Open Sans" w:cs="Open Sans"/>
          <w:b/>
          <w:bCs/>
        </w:rPr>
        <w:t xml:space="preserve">FONDO </w:t>
      </w:r>
      <w:r w:rsidR="000C547C" w:rsidRPr="0014072A">
        <w:rPr>
          <w:rFonts w:ascii="Open Sans" w:hAnsi="Open Sans" w:cs="Open Sans"/>
          <w:b/>
          <w:bCs/>
        </w:rPr>
        <w:t>ACADÉMICAS</w:t>
      </w:r>
      <w:r w:rsidRPr="0014072A">
        <w:rPr>
          <w:rFonts w:ascii="Open Sans" w:hAnsi="Open Sans" w:cs="Open Sans"/>
          <w:b/>
          <w:bCs/>
        </w:rPr>
        <w:t xml:space="preserve"> 2025</w:t>
      </w:r>
      <w:r w:rsidR="000C547C" w:rsidRPr="0014072A">
        <w:rPr>
          <w:rFonts w:ascii="Open Sans" w:hAnsi="Open Sans" w:cs="Open Sans"/>
          <w:b/>
          <w:bCs/>
        </w:rPr>
        <w:t>: “Género y Ciencia” GENCI UDP</w:t>
      </w:r>
      <w:r w:rsidRPr="0014072A">
        <w:rPr>
          <w:rFonts w:ascii="Open Sans" w:hAnsi="Open Sans" w:cs="Open Sans"/>
          <w:b/>
          <w:bCs/>
        </w:rPr>
        <w:t>.</w:t>
      </w:r>
    </w:p>
    <w:p w14:paraId="3E1987A3" w14:textId="77777777" w:rsidR="000C547C" w:rsidRPr="0014072A" w:rsidRDefault="000C547C" w:rsidP="0014072A">
      <w:pPr>
        <w:jc w:val="center"/>
        <w:rPr>
          <w:rFonts w:ascii="Open Sans" w:hAnsi="Open Sans" w:cs="Open Sans"/>
          <w:b/>
          <w:bCs/>
        </w:rPr>
      </w:pPr>
    </w:p>
    <w:p w14:paraId="7475525A" w14:textId="77777777" w:rsidR="000C547C" w:rsidRPr="0014072A" w:rsidRDefault="000C547C" w:rsidP="0014072A">
      <w:pPr>
        <w:jc w:val="both"/>
        <w:rPr>
          <w:rFonts w:ascii="Open Sans" w:hAnsi="Open Sans" w:cs="Open Sans"/>
        </w:rPr>
      </w:pPr>
    </w:p>
    <w:p w14:paraId="53E5343D" w14:textId="7EB5A825" w:rsidR="000C547C" w:rsidRPr="0014072A" w:rsidRDefault="000C547C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 xml:space="preserve">La Universidad Diego Portales, a través de la Vicerrectoría de Investigación e Innovación, tiene el agrado de invitar a la comunidad universitaria a la presentación de la Convocatoria </w:t>
      </w:r>
      <w:r w:rsidR="004044FC" w:rsidRPr="0014072A">
        <w:rPr>
          <w:rFonts w:ascii="Open Sans" w:hAnsi="Open Sans" w:cs="Open Sans"/>
        </w:rPr>
        <w:t xml:space="preserve">II Fondo </w:t>
      </w:r>
      <w:r w:rsidRPr="0014072A">
        <w:rPr>
          <w:rFonts w:ascii="Open Sans" w:hAnsi="Open Sans" w:cs="Open Sans"/>
        </w:rPr>
        <w:t>Académicas</w:t>
      </w:r>
      <w:r w:rsidR="004044FC" w:rsidRPr="0014072A">
        <w:rPr>
          <w:rFonts w:ascii="Open Sans" w:hAnsi="Open Sans" w:cs="Open Sans"/>
        </w:rPr>
        <w:t xml:space="preserve"> 2025</w:t>
      </w:r>
      <w:r w:rsidRPr="0014072A">
        <w:rPr>
          <w:rFonts w:ascii="Open Sans" w:hAnsi="Open Sans" w:cs="Open Sans"/>
        </w:rPr>
        <w:t xml:space="preserve">: “Género y Ciencia” GENCI UDP. Este fondo es impulsado por el Proyecto </w:t>
      </w:r>
      <w:proofErr w:type="spellStart"/>
      <w:r w:rsidRPr="0014072A">
        <w:rPr>
          <w:rFonts w:ascii="Open Sans" w:hAnsi="Open Sans" w:cs="Open Sans"/>
        </w:rPr>
        <w:t>InES</w:t>
      </w:r>
      <w:proofErr w:type="spellEnd"/>
      <w:r w:rsidRPr="0014072A">
        <w:rPr>
          <w:rFonts w:ascii="Open Sans" w:hAnsi="Open Sans" w:cs="Open Sans"/>
        </w:rPr>
        <w:t xml:space="preserve"> Género (INGE230004), financiado por la Agencia Nacional de Investigación y Desarrollo (ANID).</w:t>
      </w:r>
    </w:p>
    <w:p w14:paraId="148C68E5" w14:textId="77777777" w:rsidR="0014072A" w:rsidRDefault="0014072A" w:rsidP="0014072A">
      <w:pPr>
        <w:jc w:val="both"/>
        <w:rPr>
          <w:rFonts w:ascii="Open Sans" w:hAnsi="Open Sans" w:cs="Open Sans"/>
        </w:rPr>
      </w:pPr>
    </w:p>
    <w:p w14:paraId="1B11F76E" w14:textId="11A8D1FC" w:rsidR="000C547C" w:rsidRPr="0014072A" w:rsidRDefault="000C547C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 xml:space="preserve">El objetivo de la convocatoria consiste en incentivar y fomentar la participación de académicas en actividades de investigación I+D+i+e, a fin de disminuir las brechas de género e instalar nuevas capacidades, promoviendo el liderazgo en la creación de soluciones a desafíos complejos de la actual sociedad de conocimiento.  </w:t>
      </w:r>
    </w:p>
    <w:p w14:paraId="45C270D6" w14:textId="77777777" w:rsidR="001E1CF0" w:rsidRPr="0014072A" w:rsidRDefault="001E1CF0" w:rsidP="0014072A">
      <w:pPr>
        <w:jc w:val="both"/>
        <w:rPr>
          <w:rFonts w:ascii="Open Sans" w:hAnsi="Open Sans" w:cs="Open Sans"/>
        </w:rPr>
      </w:pPr>
    </w:p>
    <w:p w14:paraId="4F6FA65F" w14:textId="77777777" w:rsidR="001E1CF0" w:rsidRPr="0014072A" w:rsidRDefault="00000000" w:rsidP="0014072A">
      <w:pPr>
        <w:jc w:val="both"/>
        <w:rPr>
          <w:rFonts w:ascii="Open Sans" w:hAnsi="Open Sans" w:cs="Open Sans"/>
          <w:b/>
          <w:bCs/>
        </w:rPr>
      </w:pPr>
      <w:r w:rsidRPr="0014072A">
        <w:rPr>
          <w:rFonts w:ascii="Open Sans" w:hAnsi="Open Sans" w:cs="Open Sans"/>
          <w:b/>
          <w:bCs/>
        </w:rPr>
        <w:t>El proceso de evaluación</w:t>
      </w:r>
    </w:p>
    <w:p w14:paraId="094E622E" w14:textId="46068DB6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 xml:space="preserve">Luego de revisar el cumplimiento de las bases del concurso y verificar la entrega de la documentación requerida, los proyectos pasan a ser evaluados en su integridad. </w:t>
      </w:r>
      <w:r w:rsidR="000C547C" w:rsidRPr="0014072A">
        <w:rPr>
          <w:rFonts w:ascii="Open Sans" w:hAnsi="Open Sans" w:cs="Open Sans"/>
        </w:rPr>
        <w:t xml:space="preserve">Los </w:t>
      </w:r>
      <w:r w:rsidRPr="0014072A">
        <w:rPr>
          <w:rFonts w:ascii="Open Sans" w:hAnsi="Open Sans" w:cs="Open Sans"/>
        </w:rPr>
        <w:t xml:space="preserve">evaluadores internos UDP participan en este proceso. Los evaluadores internos pertenecen a la </w:t>
      </w:r>
      <w:r w:rsidR="000C547C" w:rsidRPr="0014072A">
        <w:rPr>
          <w:rFonts w:ascii="Open Sans" w:hAnsi="Open Sans" w:cs="Open Sans"/>
        </w:rPr>
        <w:t xml:space="preserve">Vicerrectoría de Investigación e Innovación. </w:t>
      </w:r>
    </w:p>
    <w:p w14:paraId="1F19461F" w14:textId="5DB91780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 xml:space="preserve">Todos los evaluadores utilizan como pauta el mismo formulario de evaluación. </w:t>
      </w:r>
      <w:proofErr w:type="gramStart"/>
      <w:r w:rsidR="000C547C" w:rsidRPr="0014072A">
        <w:rPr>
          <w:rFonts w:ascii="Open Sans" w:hAnsi="Open Sans" w:cs="Open Sans"/>
        </w:rPr>
        <w:t>Los</w:t>
      </w:r>
      <w:r w:rsidRPr="0014072A">
        <w:rPr>
          <w:rFonts w:ascii="Open Sans" w:hAnsi="Open Sans" w:cs="Open Sans"/>
        </w:rPr>
        <w:t xml:space="preserve"> aspectos a evaluar</w:t>
      </w:r>
      <w:proofErr w:type="gramEnd"/>
      <w:r w:rsidRPr="0014072A">
        <w:rPr>
          <w:rFonts w:ascii="Open Sans" w:hAnsi="Open Sans" w:cs="Open Sans"/>
        </w:rPr>
        <w:t xml:space="preserve"> y el porcentaje asignado a cada uno son:</w:t>
      </w:r>
    </w:p>
    <w:p w14:paraId="27A3CAB6" w14:textId="77777777" w:rsidR="001E1CF0" w:rsidRPr="0014072A" w:rsidRDefault="001E1CF0" w:rsidP="0014072A">
      <w:pPr>
        <w:jc w:val="both"/>
        <w:rPr>
          <w:rFonts w:ascii="Open Sans" w:hAnsi="Open Sans" w:cs="Open Sans"/>
        </w:rPr>
      </w:pPr>
    </w:p>
    <w:p w14:paraId="51A46B7A" w14:textId="77777777" w:rsidR="001E1CF0" w:rsidRPr="0014072A" w:rsidRDefault="001E1CF0" w:rsidP="0014072A">
      <w:pPr>
        <w:jc w:val="both"/>
        <w:rPr>
          <w:rFonts w:ascii="Open Sans" w:hAnsi="Open Sans" w:cs="Open Sans"/>
        </w:rPr>
      </w:pPr>
    </w:p>
    <w:tbl>
      <w:tblPr>
        <w:tblStyle w:val="TableNormal"/>
        <w:tblW w:w="0" w:type="auto"/>
        <w:tblInd w:w="13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8"/>
      </w:tblGrid>
      <w:tr w:rsidR="001E1CF0" w:rsidRPr="0014072A" w14:paraId="68376009" w14:textId="77777777">
        <w:trPr>
          <w:trHeight w:val="300"/>
        </w:trPr>
        <w:tc>
          <w:tcPr>
            <w:tcW w:w="6458" w:type="dxa"/>
          </w:tcPr>
          <w:p w14:paraId="2BBC0C7A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Calidad de la Propuesta (42%)</w:t>
            </w:r>
          </w:p>
        </w:tc>
      </w:tr>
      <w:tr w:rsidR="001E1CF0" w:rsidRPr="0014072A" w14:paraId="648F9804" w14:textId="77777777">
        <w:trPr>
          <w:trHeight w:val="315"/>
        </w:trPr>
        <w:tc>
          <w:tcPr>
            <w:tcW w:w="6458" w:type="dxa"/>
          </w:tcPr>
          <w:p w14:paraId="2F6C308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Viabilidad (25%)</w:t>
            </w:r>
          </w:p>
        </w:tc>
      </w:tr>
      <w:tr w:rsidR="001E1CF0" w:rsidRPr="0014072A" w14:paraId="52729AD5" w14:textId="77777777">
        <w:trPr>
          <w:trHeight w:val="300"/>
        </w:trPr>
        <w:tc>
          <w:tcPr>
            <w:tcW w:w="6458" w:type="dxa"/>
          </w:tcPr>
          <w:p w14:paraId="73C7C8E3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Producción de conocimiento y vinculación (33%)</w:t>
            </w:r>
          </w:p>
        </w:tc>
      </w:tr>
    </w:tbl>
    <w:p w14:paraId="11AACCA7" w14:textId="77777777" w:rsidR="001E1CF0" w:rsidRPr="0014072A" w:rsidRDefault="001E1CF0" w:rsidP="0014072A">
      <w:pPr>
        <w:jc w:val="both"/>
        <w:rPr>
          <w:rFonts w:ascii="Open Sans" w:hAnsi="Open Sans" w:cs="Open Sans"/>
        </w:rPr>
        <w:sectPr w:rsidR="001E1CF0" w:rsidRPr="0014072A" w:rsidSect="00277173">
          <w:headerReference w:type="default" r:id="rId10"/>
          <w:footerReference w:type="default" r:id="rId11"/>
          <w:type w:val="continuous"/>
          <w:pgSz w:w="12240" w:h="15840"/>
          <w:pgMar w:top="1420" w:right="1580" w:bottom="280" w:left="1580" w:header="720" w:footer="720" w:gutter="0"/>
          <w:cols w:space="720"/>
        </w:sectPr>
      </w:pPr>
    </w:p>
    <w:p w14:paraId="6079CC07" w14:textId="77777777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lastRenderedPageBreak/>
        <w:t>Adicionalmente, cada uno de estos ítems se mide con una escala que van de 0 a 5. Dicha escala se expresa como:</w:t>
      </w:r>
    </w:p>
    <w:p w14:paraId="3B950C93" w14:textId="77777777" w:rsidR="001E1CF0" w:rsidRPr="0014072A" w:rsidRDefault="001E1CF0" w:rsidP="0014072A">
      <w:pPr>
        <w:jc w:val="both"/>
        <w:rPr>
          <w:rFonts w:ascii="Open Sans" w:hAnsi="Open Sans" w:cs="Open Sans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202"/>
        <w:gridCol w:w="6743"/>
      </w:tblGrid>
      <w:tr w:rsidR="001E1CF0" w:rsidRPr="0014072A" w14:paraId="6BA318E3" w14:textId="77777777">
        <w:trPr>
          <w:trHeight w:val="600"/>
        </w:trPr>
        <w:tc>
          <w:tcPr>
            <w:tcW w:w="586" w:type="dxa"/>
          </w:tcPr>
          <w:p w14:paraId="601029A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0</w:t>
            </w:r>
          </w:p>
        </w:tc>
        <w:tc>
          <w:tcPr>
            <w:tcW w:w="1202" w:type="dxa"/>
          </w:tcPr>
          <w:p w14:paraId="671C06F3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No califica</w:t>
            </w:r>
          </w:p>
        </w:tc>
        <w:tc>
          <w:tcPr>
            <w:tcW w:w="6743" w:type="dxa"/>
          </w:tcPr>
          <w:p w14:paraId="39437317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La propuesta no cumple/aborda el criterio bajo análisis o no puede ser evaluada debido a la falta de antecedentes o información incompleta.</w:t>
            </w:r>
          </w:p>
        </w:tc>
      </w:tr>
      <w:tr w:rsidR="001E1CF0" w:rsidRPr="0014072A" w14:paraId="4432E86F" w14:textId="77777777">
        <w:trPr>
          <w:trHeight w:val="585"/>
        </w:trPr>
        <w:tc>
          <w:tcPr>
            <w:tcW w:w="586" w:type="dxa"/>
          </w:tcPr>
          <w:p w14:paraId="6AFEAD01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1</w:t>
            </w:r>
          </w:p>
        </w:tc>
        <w:tc>
          <w:tcPr>
            <w:tcW w:w="1202" w:type="dxa"/>
          </w:tcPr>
          <w:p w14:paraId="473FF8D2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Deficiente</w:t>
            </w:r>
          </w:p>
        </w:tc>
        <w:tc>
          <w:tcPr>
            <w:tcW w:w="6743" w:type="dxa"/>
          </w:tcPr>
          <w:p w14:paraId="7C397B0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La propuesta no cumple/aborda adecuadamente los aspectos del criterio o hay graves deficiencias inherentes.</w:t>
            </w:r>
          </w:p>
        </w:tc>
      </w:tr>
      <w:tr w:rsidR="001E1CF0" w:rsidRPr="0014072A" w14:paraId="76288268" w14:textId="77777777">
        <w:trPr>
          <w:trHeight w:val="600"/>
        </w:trPr>
        <w:tc>
          <w:tcPr>
            <w:tcW w:w="586" w:type="dxa"/>
          </w:tcPr>
          <w:p w14:paraId="700BB912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2</w:t>
            </w:r>
          </w:p>
        </w:tc>
        <w:tc>
          <w:tcPr>
            <w:tcW w:w="1202" w:type="dxa"/>
          </w:tcPr>
          <w:p w14:paraId="0CC7E413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Regular</w:t>
            </w:r>
          </w:p>
        </w:tc>
        <w:tc>
          <w:tcPr>
            <w:tcW w:w="6743" w:type="dxa"/>
          </w:tcPr>
          <w:p w14:paraId="6B855C08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La propuesta cumple/aborda en términos generales los aspectos del criterio, pero existen importantes deficiencias.</w:t>
            </w:r>
          </w:p>
        </w:tc>
      </w:tr>
      <w:tr w:rsidR="001E1CF0" w:rsidRPr="0014072A" w14:paraId="04A6AC20" w14:textId="77777777">
        <w:trPr>
          <w:trHeight w:val="600"/>
        </w:trPr>
        <w:tc>
          <w:tcPr>
            <w:tcW w:w="586" w:type="dxa"/>
          </w:tcPr>
          <w:p w14:paraId="0B1FD861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3</w:t>
            </w:r>
          </w:p>
        </w:tc>
        <w:tc>
          <w:tcPr>
            <w:tcW w:w="1202" w:type="dxa"/>
          </w:tcPr>
          <w:p w14:paraId="5FBCB9C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Bueno</w:t>
            </w:r>
          </w:p>
        </w:tc>
        <w:tc>
          <w:tcPr>
            <w:tcW w:w="6743" w:type="dxa"/>
          </w:tcPr>
          <w:p w14:paraId="6631195B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La propuesta cumple/aborda los aspectos del criterio de buena manera, aunque se requieren algunas mejoras.</w:t>
            </w:r>
          </w:p>
        </w:tc>
      </w:tr>
      <w:tr w:rsidR="001E1CF0" w:rsidRPr="0014072A" w14:paraId="0AD96831" w14:textId="77777777">
        <w:trPr>
          <w:trHeight w:val="585"/>
        </w:trPr>
        <w:tc>
          <w:tcPr>
            <w:tcW w:w="586" w:type="dxa"/>
          </w:tcPr>
          <w:p w14:paraId="092608F7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4</w:t>
            </w:r>
          </w:p>
        </w:tc>
        <w:tc>
          <w:tcPr>
            <w:tcW w:w="1202" w:type="dxa"/>
          </w:tcPr>
          <w:p w14:paraId="1332AE32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Muy bueno</w:t>
            </w:r>
          </w:p>
        </w:tc>
        <w:tc>
          <w:tcPr>
            <w:tcW w:w="6743" w:type="dxa"/>
          </w:tcPr>
          <w:p w14:paraId="1A516C10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La propuesta cumple/aborda los aspectos del criterio de muy buena</w:t>
            </w:r>
          </w:p>
          <w:p w14:paraId="40AB689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manera, aun cuando son posibles ciertas mejoras.</w:t>
            </w:r>
          </w:p>
        </w:tc>
      </w:tr>
      <w:tr w:rsidR="001E1CF0" w:rsidRPr="0014072A" w14:paraId="47F7B060" w14:textId="77777777">
        <w:trPr>
          <w:trHeight w:val="600"/>
        </w:trPr>
        <w:tc>
          <w:tcPr>
            <w:tcW w:w="586" w:type="dxa"/>
          </w:tcPr>
          <w:p w14:paraId="517EDDC4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5</w:t>
            </w:r>
          </w:p>
        </w:tc>
        <w:tc>
          <w:tcPr>
            <w:tcW w:w="1202" w:type="dxa"/>
          </w:tcPr>
          <w:p w14:paraId="0B0E8A5D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Excelente</w:t>
            </w:r>
          </w:p>
        </w:tc>
        <w:tc>
          <w:tcPr>
            <w:tcW w:w="6743" w:type="dxa"/>
          </w:tcPr>
          <w:p w14:paraId="47DEC350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</w:rPr>
            </w:pPr>
            <w:r w:rsidRPr="0014072A">
              <w:rPr>
                <w:rFonts w:ascii="Open Sans" w:hAnsi="Open Sans" w:cs="Open Sans"/>
              </w:rPr>
              <w:t>La propuesta cumple/aborda de manera sobresaliente todos los aspectos relevantes del criterio en cuestión. Cualquier debilidad es muy menor.</w:t>
            </w:r>
          </w:p>
        </w:tc>
      </w:tr>
    </w:tbl>
    <w:p w14:paraId="04362453" w14:textId="01CDA643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>*Esta escala es la misma utilizada para evaluar proyectos de Iniciación y Postdoctorales</w:t>
      </w:r>
      <w:r w:rsidR="000C547C" w:rsidRPr="0014072A">
        <w:rPr>
          <w:rFonts w:ascii="Open Sans" w:hAnsi="Open Sans" w:cs="Open Sans"/>
        </w:rPr>
        <w:t>.</w:t>
      </w:r>
    </w:p>
    <w:p w14:paraId="3B9CFC77" w14:textId="77777777" w:rsidR="001E1CF0" w:rsidRPr="0014072A" w:rsidRDefault="001E1CF0" w:rsidP="0014072A">
      <w:pPr>
        <w:jc w:val="both"/>
        <w:rPr>
          <w:rFonts w:ascii="Open Sans" w:hAnsi="Open Sans" w:cs="Open Sans"/>
        </w:rPr>
      </w:pPr>
    </w:p>
    <w:p w14:paraId="108E37C7" w14:textId="77777777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>Además, el formulario incluye una sección para comentarios y recomendaciones. La evaluación definitiva considera los puntajes otorgados por los evaluadores internos y externos.</w:t>
      </w:r>
    </w:p>
    <w:p w14:paraId="3AFE78E7" w14:textId="6ACBF954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 xml:space="preserve">Los evaluadores se comprometen a mantener confidencialidad respecto de los proyectos revisados. Particularmente, se les solicita no divulgar, ni dar a conocer a personas ajenas a </w:t>
      </w:r>
      <w:r w:rsidR="00DD4884" w:rsidRPr="0014072A">
        <w:rPr>
          <w:rFonts w:ascii="Open Sans" w:hAnsi="Open Sans" w:cs="Open Sans"/>
        </w:rPr>
        <w:t xml:space="preserve">Vicerrectoría de Investigación e Innovación </w:t>
      </w:r>
      <w:r w:rsidRPr="0014072A">
        <w:rPr>
          <w:rFonts w:ascii="Open Sans" w:hAnsi="Open Sans" w:cs="Open Sans"/>
        </w:rPr>
        <w:t>los datos e información recibida, intercambiada o generada durante el proceso de evaluación. Por su parte, la UDP mantendrá confidencialidad con los evaluadores, sin revelar su identidad a los postulantes.</w:t>
      </w:r>
    </w:p>
    <w:p w14:paraId="4F7104D1" w14:textId="77777777" w:rsidR="001E1CF0" w:rsidRPr="0014072A" w:rsidRDefault="001E1CF0" w:rsidP="0014072A">
      <w:pPr>
        <w:jc w:val="both"/>
        <w:rPr>
          <w:rFonts w:ascii="Open Sans" w:hAnsi="Open Sans" w:cs="Open Sans"/>
        </w:rPr>
        <w:sectPr w:rsidR="001E1CF0" w:rsidRPr="0014072A" w:rsidSect="00277173">
          <w:pgSz w:w="12240" w:h="15840"/>
          <w:pgMar w:top="1380" w:right="1580" w:bottom="280" w:left="1580" w:header="720" w:footer="720" w:gutter="0"/>
          <w:cols w:space="720"/>
        </w:sectPr>
      </w:pPr>
    </w:p>
    <w:p w14:paraId="4866D18E" w14:textId="77777777" w:rsid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lastRenderedPageBreak/>
        <w:t xml:space="preserve">Formulario de Evaluación – </w:t>
      </w:r>
    </w:p>
    <w:p w14:paraId="3DD2AA08" w14:textId="25A8663C" w:rsidR="001E1CF0" w:rsidRPr="0014072A" w:rsidRDefault="00DD4884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  <w:b/>
          <w:bCs/>
        </w:rPr>
        <w:t>FONDO ACADÉMICAS</w:t>
      </w:r>
      <w:r w:rsidR="0014072A" w:rsidRPr="0014072A">
        <w:rPr>
          <w:rFonts w:ascii="Open Sans" w:hAnsi="Open Sans" w:cs="Open Sans"/>
          <w:b/>
          <w:bCs/>
        </w:rPr>
        <w:t xml:space="preserve"> 2025</w:t>
      </w:r>
      <w:r w:rsidRPr="0014072A">
        <w:rPr>
          <w:rFonts w:ascii="Open Sans" w:hAnsi="Open Sans" w:cs="Open Sans"/>
          <w:b/>
          <w:bCs/>
        </w:rPr>
        <w:t>: “GÉNERO Y CIENCIA” GENCI UDP.</w:t>
      </w:r>
    </w:p>
    <w:p w14:paraId="6B125CC8" w14:textId="77777777" w:rsidR="001E1CF0" w:rsidRPr="0014072A" w:rsidRDefault="001E1CF0" w:rsidP="0014072A">
      <w:pPr>
        <w:jc w:val="both"/>
        <w:rPr>
          <w:rFonts w:ascii="Open Sans" w:hAnsi="Open Sans" w:cs="Open Sans"/>
        </w:rPr>
      </w:pP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3860"/>
        <w:gridCol w:w="467"/>
        <w:gridCol w:w="481"/>
        <w:gridCol w:w="466"/>
        <w:gridCol w:w="466"/>
        <w:gridCol w:w="466"/>
        <w:gridCol w:w="481"/>
      </w:tblGrid>
      <w:tr w:rsidR="001E1CF0" w:rsidRPr="0014072A" w14:paraId="60A27B82" w14:textId="77777777">
        <w:trPr>
          <w:trHeight w:val="300"/>
        </w:trPr>
        <w:tc>
          <w:tcPr>
            <w:tcW w:w="5768" w:type="dxa"/>
            <w:gridSpan w:val="2"/>
            <w:vMerge w:val="restart"/>
            <w:tcBorders>
              <w:top w:val="nil"/>
              <w:left w:val="nil"/>
            </w:tcBorders>
          </w:tcPr>
          <w:p w14:paraId="3A7E663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27" w:type="dxa"/>
            <w:gridSpan w:val="6"/>
          </w:tcPr>
          <w:p w14:paraId="1E23DB58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Puntaje obtenido</w:t>
            </w:r>
          </w:p>
        </w:tc>
      </w:tr>
      <w:tr w:rsidR="001E1CF0" w:rsidRPr="0014072A" w14:paraId="604F8BA8" w14:textId="77777777">
        <w:trPr>
          <w:trHeight w:val="300"/>
        </w:trPr>
        <w:tc>
          <w:tcPr>
            <w:tcW w:w="5768" w:type="dxa"/>
            <w:gridSpan w:val="2"/>
            <w:vMerge/>
            <w:tcBorders>
              <w:top w:val="nil"/>
              <w:left w:val="nil"/>
            </w:tcBorders>
          </w:tcPr>
          <w:p w14:paraId="54692170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375F91"/>
          </w:tcPr>
          <w:p w14:paraId="60349F26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481" w:type="dxa"/>
            <w:shd w:val="clear" w:color="auto" w:fill="375F91"/>
          </w:tcPr>
          <w:p w14:paraId="5DCA705C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375F91"/>
          </w:tcPr>
          <w:p w14:paraId="3A45676B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375F91"/>
          </w:tcPr>
          <w:p w14:paraId="139D403A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375F91"/>
          </w:tcPr>
          <w:p w14:paraId="12B5A812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481" w:type="dxa"/>
            <w:shd w:val="clear" w:color="auto" w:fill="375F91"/>
          </w:tcPr>
          <w:p w14:paraId="5DFD7A74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  <w:tr w:rsidR="001E1CF0" w:rsidRPr="0014072A" w14:paraId="2ADB8357" w14:textId="77777777">
        <w:trPr>
          <w:trHeight w:val="300"/>
        </w:trPr>
        <w:tc>
          <w:tcPr>
            <w:tcW w:w="8595" w:type="dxa"/>
            <w:gridSpan w:val="8"/>
            <w:shd w:val="clear" w:color="auto" w:fill="BEBEBE"/>
          </w:tcPr>
          <w:p w14:paraId="66AD8BDD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Calidad de la Propuesta (42%)</w:t>
            </w:r>
          </w:p>
        </w:tc>
      </w:tr>
      <w:tr w:rsidR="001E1CF0" w:rsidRPr="0014072A" w14:paraId="555890AA" w14:textId="77777777">
        <w:trPr>
          <w:trHeight w:val="1486"/>
        </w:trPr>
        <w:tc>
          <w:tcPr>
            <w:tcW w:w="1908" w:type="dxa"/>
          </w:tcPr>
          <w:p w14:paraId="424A6338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Presentación del proyecto y marco conceptual (10%)</w:t>
            </w:r>
          </w:p>
        </w:tc>
        <w:tc>
          <w:tcPr>
            <w:tcW w:w="3860" w:type="dxa"/>
          </w:tcPr>
          <w:p w14:paraId="3ACD212D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La presentación del proyecto y discusión bibliográfica demuestran que la candidata conoce el estado del arte de su área de estudios (o de creación artística si corresponde).</w:t>
            </w:r>
          </w:p>
        </w:tc>
        <w:tc>
          <w:tcPr>
            <w:tcW w:w="467" w:type="dxa"/>
          </w:tcPr>
          <w:p w14:paraId="6A7EA046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16D790F9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66E15761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6DE2038B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12AEED80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5BDA00AB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185B38C0" w14:textId="77777777">
        <w:trPr>
          <w:trHeight w:val="2252"/>
        </w:trPr>
        <w:tc>
          <w:tcPr>
            <w:tcW w:w="1908" w:type="dxa"/>
          </w:tcPr>
          <w:p w14:paraId="41B29CDA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Fundamentación y relevancia (7%)</w:t>
            </w:r>
          </w:p>
        </w:tc>
        <w:tc>
          <w:tcPr>
            <w:tcW w:w="3860" w:type="dxa"/>
          </w:tcPr>
          <w:p w14:paraId="7C3841E4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 xml:space="preserve">En diálogo con el trabajo de otros/as investigadores/as y expertos en su área, la postulante presenta los desafíos, y </w:t>
            </w:r>
            <w:proofErr w:type="spellStart"/>
            <w:r w:rsidRPr="0014072A">
              <w:rPr>
                <w:rFonts w:ascii="Open Sans" w:hAnsi="Open Sans" w:cs="Open Sans"/>
                <w:sz w:val="20"/>
                <w:szCs w:val="20"/>
              </w:rPr>
              <w:t>vacios</w:t>
            </w:r>
            <w:proofErr w:type="spellEnd"/>
            <w:r w:rsidRPr="0014072A">
              <w:rPr>
                <w:rFonts w:ascii="Open Sans" w:hAnsi="Open Sans" w:cs="Open Sans"/>
                <w:sz w:val="20"/>
                <w:szCs w:val="20"/>
              </w:rPr>
              <w:t xml:space="preserve"> empíricos y teóricos, a los que respondería su propuesta. A partir de estos antecedentes, la propuesta se presenta como una relevante contribución en su campo.</w:t>
            </w:r>
          </w:p>
        </w:tc>
        <w:tc>
          <w:tcPr>
            <w:tcW w:w="467" w:type="dxa"/>
          </w:tcPr>
          <w:p w14:paraId="1544BAD9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08C0C36B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66159644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6532A9F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63AF147D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4EB1DC3F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0B003DCE" w14:textId="77777777">
        <w:trPr>
          <w:trHeight w:val="2852"/>
        </w:trPr>
        <w:tc>
          <w:tcPr>
            <w:tcW w:w="1908" w:type="dxa"/>
          </w:tcPr>
          <w:p w14:paraId="7E9CEBB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Objetivos e hipótesis (8%)</w:t>
            </w:r>
          </w:p>
        </w:tc>
        <w:tc>
          <w:tcPr>
            <w:tcW w:w="3860" w:type="dxa"/>
          </w:tcPr>
          <w:p w14:paraId="650D01F5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El objetivo general presenta un propósito claro y los objetivos específicos expresan distintas dimensiones del problema/tema a explorar. Las hipótesis* presentan resultados esperados, los cuales están en línea con los antecedentes teóricos y empíricos.</w:t>
            </w:r>
          </w:p>
          <w:p w14:paraId="3F1112B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14:paraId="0D078984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*Proyectos artísticos y culturales no incluyen hipótesis.</w:t>
            </w:r>
          </w:p>
        </w:tc>
        <w:tc>
          <w:tcPr>
            <w:tcW w:w="467" w:type="dxa"/>
          </w:tcPr>
          <w:p w14:paraId="753345AC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4B04C494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10F64D97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540B5BF1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52D30E5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05D9AE4C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6B13DD9B" w14:textId="77777777">
        <w:trPr>
          <w:trHeight w:val="1997"/>
        </w:trPr>
        <w:tc>
          <w:tcPr>
            <w:tcW w:w="1908" w:type="dxa"/>
          </w:tcPr>
          <w:p w14:paraId="234FB10C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Metodología (10%)</w:t>
            </w:r>
          </w:p>
        </w:tc>
        <w:tc>
          <w:tcPr>
            <w:tcW w:w="3860" w:type="dxa"/>
          </w:tcPr>
          <w:p w14:paraId="4347EF74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La metodología responde de manera</w:t>
            </w:r>
          </w:p>
          <w:p w14:paraId="39BA03AB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adecuada a los objetivos propuestos y es coherente con el plan de trabajo presentado. Particularmente, las técnicas de investigación o de trabajo, y las muestras (cuando corresponde) son idóneas para explorar el tema propuesto.</w:t>
            </w:r>
          </w:p>
        </w:tc>
        <w:tc>
          <w:tcPr>
            <w:tcW w:w="467" w:type="dxa"/>
          </w:tcPr>
          <w:p w14:paraId="302B7863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0EB62976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7D614FE2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19427DE6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26E4B081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2E541770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3B15116D" w14:textId="77777777">
        <w:trPr>
          <w:trHeight w:val="1321"/>
        </w:trPr>
        <w:tc>
          <w:tcPr>
            <w:tcW w:w="1908" w:type="dxa"/>
          </w:tcPr>
          <w:p w14:paraId="74296CCE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Originalidad e</w:t>
            </w:r>
          </w:p>
          <w:p w14:paraId="74401172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Impacto (7%)</w:t>
            </w:r>
          </w:p>
        </w:tc>
        <w:tc>
          <w:tcPr>
            <w:tcW w:w="3860" w:type="dxa"/>
          </w:tcPr>
          <w:p w14:paraId="58EA30E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La propuesta es novedosa, constituye</w:t>
            </w:r>
          </w:p>
          <w:p w14:paraId="2B6417AB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una contribución en su área y es de potencial interés para otros/as investigadores/as y/o artistas de su</w:t>
            </w:r>
          </w:p>
          <w:p w14:paraId="39ECC29A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campo.</w:t>
            </w:r>
          </w:p>
        </w:tc>
        <w:tc>
          <w:tcPr>
            <w:tcW w:w="467" w:type="dxa"/>
          </w:tcPr>
          <w:p w14:paraId="4AF272B9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522808CF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64E6D2BA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062F0822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5557BCAB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21EDCE6E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24A56AB" w14:textId="77777777" w:rsidR="001E1CF0" w:rsidRPr="0014072A" w:rsidRDefault="001E1CF0" w:rsidP="0014072A">
      <w:pPr>
        <w:jc w:val="both"/>
        <w:rPr>
          <w:rFonts w:ascii="Open Sans" w:hAnsi="Open Sans" w:cs="Open Sans"/>
          <w:sz w:val="20"/>
          <w:szCs w:val="20"/>
        </w:rPr>
        <w:sectPr w:rsidR="001E1CF0" w:rsidRPr="0014072A" w:rsidSect="00277173">
          <w:pgSz w:w="12240" w:h="15840"/>
          <w:pgMar w:top="1380" w:right="1580" w:bottom="280" w:left="1580" w:header="720" w:footer="720" w:gutter="0"/>
          <w:cols w:space="720"/>
        </w:sectPr>
      </w:pPr>
    </w:p>
    <w:p w14:paraId="68EBB051" w14:textId="77777777" w:rsidR="001E1CF0" w:rsidRPr="0014072A" w:rsidRDefault="001E1CF0" w:rsidP="0014072A">
      <w:pPr>
        <w:jc w:val="both"/>
        <w:rPr>
          <w:rFonts w:ascii="Open Sans" w:hAnsi="Open Sans" w:cs="Open Sans"/>
          <w:sz w:val="20"/>
          <w:szCs w:val="20"/>
        </w:rPr>
      </w:pPr>
    </w:p>
    <w:p w14:paraId="34D7F73B" w14:textId="77777777" w:rsidR="001E1CF0" w:rsidRPr="0014072A" w:rsidRDefault="001E1CF0" w:rsidP="0014072A">
      <w:pPr>
        <w:jc w:val="both"/>
        <w:rPr>
          <w:rFonts w:ascii="Open Sans" w:hAnsi="Open Sans" w:cs="Open Sans"/>
          <w:sz w:val="20"/>
          <w:szCs w:val="20"/>
        </w:rPr>
      </w:pPr>
    </w:p>
    <w:p w14:paraId="5C346A2C" w14:textId="77777777" w:rsidR="001E1CF0" w:rsidRPr="0014072A" w:rsidRDefault="00000000" w:rsidP="0014072A">
      <w:pPr>
        <w:jc w:val="both"/>
        <w:rPr>
          <w:rFonts w:ascii="Open Sans" w:hAnsi="Open Sans" w:cs="Open Sans"/>
          <w:sz w:val="20"/>
          <w:szCs w:val="20"/>
        </w:rPr>
      </w:pPr>
      <w:r w:rsidRPr="0014072A">
        <w:rPr>
          <w:rFonts w:ascii="Open Sans" w:hAnsi="Open Sans" w:cs="Open Sans"/>
          <w:sz w:val="20"/>
          <w:szCs w:val="20"/>
        </w:rPr>
        <w:t>Puntaje obtenido</w:t>
      </w:r>
    </w:p>
    <w:tbl>
      <w:tblPr>
        <w:tblStyle w:val="TableNormal"/>
        <w:tblW w:w="0" w:type="auto"/>
        <w:tblInd w:w="1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3685"/>
        <w:gridCol w:w="284"/>
        <w:gridCol w:w="283"/>
        <w:gridCol w:w="398"/>
        <w:gridCol w:w="481"/>
        <w:gridCol w:w="466"/>
        <w:gridCol w:w="481"/>
      </w:tblGrid>
      <w:tr w:rsidR="001E1CF0" w:rsidRPr="0014072A" w14:paraId="1C44064C" w14:textId="77777777" w:rsidTr="0014072A">
        <w:trPr>
          <w:trHeight w:val="300"/>
        </w:trPr>
        <w:tc>
          <w:tcPr>
            <w:tcW w:w="6202" w:type="dxa"/>
            <w:gridSpan w:val="2"/>
            <w:tcBorders>
              <w:top w:val="nil"/>
              <w:left w:val="nil"/>
            </w:tcBorders>
          </w:tcPr>
          <w:p w14:paraId="61DA0EB9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375F91"/>
          </w:tcPr>
          <w:p w14:paraId="0573A8E6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0</w:t>
            </w:r>
          </w:p>
        </w:tc>
        <w:tc>
          <w:tcPr>
            <w:tcW w:w="283" w:type="dxa"/>
            <w:shd w:val="clear" w:color="auto" w:fill="375F91"/>
          </w:tcPr>
          <w:p w14:paraId="4123434A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1</w:t>
            </w:r>
          </w:p>
        </w:tc>
        <w:tc>
          <w:tcPr>
            <w:tcW w:w="398" w:type="dxa"/>
            <w:shd w:val="clear" w:color="auto" w:fill="375F91"/>
          </w:tcPr>
          <w:p w14:paraId="00D94F85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481" w:type="dxa"/>
            <w:shd w:val="clear" w:color="auto" w:fill="375F91"/>
          </w:tcPr>
          <w:p w14:paraId="2BCC486E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375F91"/>
          </w:tcPr>
          <w:p w14:paraId="570376C2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481" w:type="dxa"/>
            <w:shd w:val="clear" w:color="auto" w:fill="375F91"/>
          </w:tcPr>
          <w:p w14:paraId="3AEFCACE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</w:tr>
      <w:tr w:rsidR="001E1CF0" w:rsidRPr="0014072A" w14:paraId="6C41B571" w14:textId="77777777">
        <w:trPr>
          <w:trHeight w:val="315"/>
        </w:trPr>
        <w:tc>
          <w:tcPr>
            <w:tcW w:w="8595" w:type="dxa"/>
            <w:gridSpan w:val="8"/>
            <w:shd w:val="clear" w:color="auto" w:fill="BEBEBE"/>
          </w:tcPr>
          <w:p w14:paraId="78B253B1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Viabilidad (25%)</w:t>
            </w:r>
          </w:p>
        </w:tc>
      </w:tr>
      <w:tr w:rsidR="001E1CF0" w:rsidRPr="0014072A" w14:paraId="3280BB1C" w14:textId="77777777" w:rsidTr="0014072A">
        <w:trPr>
          <w:trHeight w:val="2312"/>
        </w:trPr>
        <w:tc>
          <w:tcPr>
            <w:tcW w:w="2517" w:type="dxa"/>
          </w:tcPr>
          <w:p w14:paraId="2FDAB1E7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Ejecución del</w:t>
            </w:r>
          </w:p>
          <w:p w14:paraId="73E7BC83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proyecto (15%)</w:t>
            </w:r>
          </w:p>
        </w:tc>
        <w:tc>
          <w:tcPr>
            <w:tcW w:w="3685" w:type="dxa"/>
          </w:tcPr>
          <w:p w14:paraId="1C37E660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En consideración de los recursos</w:t>
            </w:r>
          </w:p>
          <w:p w14:paraId="278DC339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monetarios, materiales y humanos, tanto disponibles como solicitados, la propuesta es factible de ser completada en los plazos propuestos. En otras palabras, el proyecto no considera ni más ni menos del tiempo y recursos que necesitará para su ejecución.</w:t>
            </w:r>
          </w:p>
        </w:tc>
        <w:tc>
          <w:tcPr>
            <w:tcW w:w="284" w:type="dxa"/>
          </w:tcPr>
          <w:p w14:paraId="04872D17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D9747E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</w:tcPr>
          <w:p w14:paraId="4156D4E6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3B324E34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13EEE1C8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4E5874AC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0C0B9D3C" w14:textId="77777777" w:rsidTr="0014072A">
        <w:trPr>
          <w:trHeight w:val="1651"/>
        </w:trPr>
        <w:tc>
          <w:tcPr>
            <w:tcW w:w="2517" w:type="dxa"/>
          </w:tcPr>
          <w:p w14:paraId="0F96E5BC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Coherencia entre la</w:t>
            </w:r>
          </w:p>
          <w:p w14:paraId="2AF8187E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propuesta y perfil del investigador/ equipo de trabajo (10%)</w:t>
            </w:r>
          </w:p>
        </w:tc>
        <w:tc>
          <w:tcPr>
            <w:tcW w:w="3685" w:type="dxa"/>
          </w:tcPr>
          <w:p w14:paraId="0AD06049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Los objetivos y metodologías, junto con</w:t>
            </w:r>
          </w:p>
          <w:p w14:paraId="770A8112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14072A">
              <w:rPr>
                <w:rFonts w:ascii="Open Sans" w:hAnsi="Open Sans" w:cs="Open Sans"/>
                <w:sz w:val="20"/>
                <w:szCs w:val="20"/>
              </w:rPr>
              <w:t>el tema a investigar</w:t>
            </w:r>
            <w:proofErr w:type="gramEnd"/>
            <w:r w:rsidRPr="0014072A">
              <w:rPr>
                <w:rFonts w:ascii="Open Sans" w:hAnsi="Open Sans" w:cs="Open Sans"/>
                <w:sz w:val="20"/>
                <w:szCs w:val="20"/>
              </w:rPr>
              <w:t xml:space="preserve"> (o práctica artística a desarrollar), están en línea con el perfil académico de la investigadora responsable.</w:t>
            </w:r>
          </w:p>
        </w:tc>
        <w:tc>
          <w:tcPr>
            <w:tcW w:w="284" w:type="dxa"/>
          </w:tcPr>
          <w:p w14:paraId="6906845A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10516E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</w:tcPr>
          <w:p w14:paraId="1F10AF8C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5E2B4561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3D118AEE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650BAD7E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5368B692" w14:textId="77777777">
        <w:trPr>
          <w:trHeight w:val="315"/>
        </w:trPr>
        <w:tc>
          <w:tcPr>
            <w:tcW w:w="8595" w:type="dxa"/>
            <w:gridSpan w:val="8"/>
            <w:shd w:val="clear" w:color="auto" w:fill="BEBEBE"/>
          </w:tcPr>
          <w:p w14:paraId="349BADD6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Producción de conocimiento y vinculación (33%)</w:t>
            </w:r>
          </w:p>
        </w:tc>
      </w:tr>
      <w:tr w:rsidR="001E1CF0" w:rsidRPr="0014072A" w14:paraId="7FADD58E" w14:textId="77777777" w:rsidTr="0014072A">
        <w:trPr>
          <w:trHeight w:val="1921"/>
        </w:trPr>
        <w:tc>
          <w:tcPr>
            <w:tcW w:w="2517" w:type="dxa"/>
          </w:tcPr>
          <w:p w14:paraId="7330D1FB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Futuras</w:t>
            </w:r>
          </w:p>
          <w:p w14:paraId="32F48D4F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investigaciones (9%)</w:t>
            </w:r>
          </w:p>
        </w:tc>
        <w:tc>
          <w:tcPr>
            <w:tcW w:w="3685" w:type="dxa"/>
          </w:tcPr>
          <w:p w14:paraId="6ADDE497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El proyecto sirve como base para</w:t>
            </w:r>
          </w:p>
          <w:p w14:paraId="5D976D57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proyectos de mayor envergadura, particularmente para el desarrollo de una propuesta FONDECYT, o concursos similares en miras a fortalecer la trayectoria académica de la investigadora.</w:t>
            </w:r>
          </w:p>
        </w:tc>
        <w:tc>
          <w:tcPr>
            <w:tcW w:w="284" w:type="dxa"/>
          </w:tcPr>
          <w:p w14:paraId="154A7F72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14:paraId="6607EDE9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</w:tcPr>
          <w:p w14:paraId="593EF802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5FBD41F0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7A976C86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1E2B56CE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0DDA2C43" w14:textId="77777777" w:rsidTr="0014072A">
        <w:trPr>
          <w:trHeight w:val="841"/>
        </w:trPr>
        <w:tc>
          <w:tcPr>
            <w:tcW w:w="2517" w:type="dxa"/>
          </w:tcPr>
          <w:p w14:paraId="4AE695AE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Publicaciones (8%)</w:t>
            </w:r>
          </w:p>
        </w:tc>
        <w:tc>
          <w:tcPr>
            <w:tcW w:w="3685" w:type="dxa"/>
          </w:tcPr>
          <w:p w14:paraId="0B092009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Productividad académica de la investigadora, de acuerdo con su CV adjunto en postulación.</w:t>
            </w:r>
          </w:p>
        </w:tc>
        <w:tc>
          <w:tcPr>
            <w:tcW w:w="284" w:type="dxa"/>
          </w:tcPr>
          <w:p w14:paraId="781EBB5A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0673D7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</w:tcPr>
          <w:p w14:paraId="6896DA97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7E4CCABD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630AA679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2AA16CDD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40D5EA62" w14:textId="77777777" w:rsidTr="0014072A">
        <w:trPr>
          <w:trHeight w:val="1456"/>
        </w:trPr>
        <w:tc>
          <w:tcPr>
            <w:tcW w:w="2517" w:type="dxa"/>
          </w:tcPr>
          <w:p w14:paraId="05E0AEE1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Vinculación con la formación académica (8%)</w:t>
            </w:r>
          </w:p>
        </w:tc>
        <w:tc>
          <w:tcPr>
            <w:tcW w:w="3685" w:type="dxa"/>
          </w:tcPr>
          <w:p w14:paraId="17A1AB7B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Incorpora a estudiantes UDP como tesistas y/o ayudantes de investigación con tareas claramente definidas y que contribuyen a su formación académica y profesional.</w:t>
            </w:r>
          </w:p>
        </w:tc>
        <w:tc>
          <w:tcPr>
            <w:tcW w:w="284" w:type="dxa"/>
          </w:tcPr>
          <w:p w14:paraId="303C5AF0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79671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44574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69994F26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</w:tcPr>
          <w:p w14:paraId="397E671B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</w:tcPr>
          <w:p w14:paraId="41464BC7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44384840" w14:textId="77777777" w:rsidTr="0014072A">
        <w:trPr>
          <w:trHeight w:val="928"/>
        </w:trPr>
        <w:tc>
          <w:tcPr>
            <w:tcW w:w="2517" w:type="dxa"/>
            <w:tcBorders>
              <w:bottom w:val="single" w:sz="8" w:space="0" w:color="000000"/>
            </w:tcBorders>
          </w:tcPr>
          <w:p w14:paraId="698D8A50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Eventos</w:t>
            </w:r>
          </w:p>
          <w:p w14:paraId="760021A9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académicos (4%)</w:t>
            </w:r>
          </w:p>
        </w:tc>
        <w:tc>
          <w:tcPr>
            <w:tcW w:w="3685" w:type="dxa"/>
            <w:tcBorders>
              <w:bottom w:val="single" w:sz="8" w:space="0" w:color="000000"/>
            </w:tcBorders>
          </w:tcPr>
          <w:p w14:paraId="7E18413C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La investigadora propone ponencias en</w:t>
            </w:r>
          </w:p>
          <w:p w14:paraId="038B89C5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eventos internacionales de relevancia para su disciplina y campo de estudios.</w:t>
            </w:r>
          </w:p>
        </w:tc>
        <w:tc>
          <w:tcPr>
            <w:tcW w:w="284" w:type="dxa"/>
            <w:tcBorders>
              <w:bottom w:val="single" w:sz="8" w:space="0" w:color="000000"/>
            </w:tcBorders>
          </w:tcPr>
          <w:p w14:paraId="1B30FE7F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419FFCE4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  <w:tcBorders>
              <w:bottom w:val="single" w:sz="8" w:space="0" w:color="000000"/>
            </w:tcBorders>
          </w:tcPr>
          <w:p w14:paraId="31B59DDB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1F75AB09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8" w:space="0" w:color="000000"/>
            </w:tcBorders>
          </w:tcPr>
          <w:p w14:paraId="002F2EE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  <w:tcBorders>
              <w:bottom w:val="single" w:sz="8" w:space="0" w:color="000000"/>
            </w:tcBorders>
          </w:tcPr>
          <w:p w14:paraId="2D26CAA1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E1CF0" w:rsidRPr="0014072A" w14:paraId="21474AB5" w14:textId="77777777" w:rsidTr="0014072A">
        <w:trPr>
          <w:trHeight w:val="1378"/>
        </w:trPr>
        <w:tc>
          <w:tcPr>
            <w:tcW w:w="2517" w:type="dxa"/>
            <w:tcBorders>
              <w:top w:val="single" w:sz="8" w:space="0" w:color="000000"/>
            </w:tcBorders>
          </w:tcPr>
          <w:p w14:paraId="3E38853C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lastRenderedPageBreak/>
              <w:t>Vinculación con el entorno (4%)</w:t>
            </w:r>
          </w:p>
        </w:tc>
        <w:tc>
          <w:tcPr>
            <w:tcW w:w="3685" w:type="dxa"/>
            <w:tcBorders>
              <w:top w:val="single" w:sz="8" w:space="0" w:color="000000"/>
            </w:tcBorders>
          </w:tcPr>
          <w:p w14:paraId="195C1B4D" w14:textId="77777777" w:rsidR="001E1CF0" w:rsidRPr="0014072A" w:rsidRDefault="0000000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4072A">
              <w:rPr>
                <w:rFonts w:ascii="Open Sans" w:hAnsi="Open Sans" w:cs="Open Sans"/>
                <w:sz w:val="20"/>
                <w:szCs w:val="20"/>
              </w:rPr>
              <w:t>La propuesta incorpora instancias de vinculación con el entorno, tales como workshops, talleres u otros, destinados alcanzar públicos más allá de la academia.</w:t>
            </w:r>
          </w:p>
        </w:tc>
        <w:tc>
          <w:tcPr>
            <w:tcW w:w="284" w:type="dxa"/>
            <w:tcBorders>
              <w:top w:val="single" w:sz="8" w:space="0" w:color="000000"/>
            </w:tcBorders>
          </w:tcPr>
          <w:p w14:paraId="7D901DE7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000000"/>
            </w:tcBorders>
          </w:tcPr>
          <w:p w14:paraId="1CD82B52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8" w:space="0" w:color="000000"/>
            </w:tcBorders>
          </w:tcPr>
          <w:p w14:paraId="2C029AC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7AF830F5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8" w:space="0" w:color="000000"/>
            </w:tcBorders>
          </w:tcPr>
          <w:p w14:paraId="1E7B2C74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8" w:space="0" w:color="000000"/>
            </w:tcBorders>
          </w:tcPr>
          <w:p w14:paraId="766524F2" w14:textId="77777777" w:rsidR="001E1CF0" w:rsidRPr="0014072A" w:rsidRDefault="001E1CF0" w:rsidP="0014072A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709BFB8" w14:textId="77777777" w:rsidR="001E1CF0" w:rsidRPr="0014072A" w:rsidRDefault="001E1CF0" w:rsidP="0014072A">
      <w:pPr>
        <w:jc w:val="both"/>
        <w:rPr>
          <w:rFonts w:ascii="Open Sans" w:hAnsi="Open Sans" w:cs="Open Sans"/>
        </w:rPr>
        <w:sectPr w:rsidR="001E1CF0" w:rsidRPr="0014072A" w:rsidSect="00277173">
          <w:pgSz w:w="12240" w:h="15840"/>
          <w:pgMar w:top="1820" w:right="1580" w:bottom="280" w:left="1580" w:header="720" w:footer="720" w:gutter="0"/>
          <w:cols w:space="720"/>
        </w:sectPr>
      </w:pPr>
    </w:p>
    <w:p w14:paraId="5C0CD800" w14:textId="77777777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lastRenderedPageBreak/>
        <w:t>Comentarios y recomendaciones</w:t>
      </w:r>
    </w:p>
    <w:p w14:paraId="73C74FE3" w14:textId="77777777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w:t>En esta sección el/la evaluador/a puede hacer comentarios y/o sugerencias. Estas observaciones pueden referirse a los ítems planteados en el formulario (sección II) y/o a otros aspectos que el formulario no incluya. Esta sección resulta particularmente útil para contextualizar el puntaje asignado a los diferentes ítems y para exponer aspectos que complementan la pauta de evaluación.</w:t>
      </w:r>
    </w:p>
    <w:p w14:paraId="4050BA24" w14:textId="77777777" w:rsidR="001E1CF0" w:rsidRPr="0014072A" w:rsidRDefault="00000000" w:rsidP="0014072A">
      <w:pPr>
        <w:jc w:val="both"/>
        <w:rPr>
          <w:rFonts w:ascii="Open Sans" w:hAnsi="Open Sans" w:cs="Open Sans"/>
        </w:rPr>
      </w:pPr>
      <w:r w:rsidRPr="0014072A">
        <w:rPr>
          <w:rFonts w:ascii="Open Sans" w:hAnsi="Open Sans" w:cs="Open San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05C0A1" wp14:editId="49BBD17B">
                <wp:simplePos x="0" y="0"/>
                <wp:positionH relativeFrom="page">
                  <wp:posOffset>1230312</wp:posOffset>
                </wp:positionH>
                <wp:positionV relativeFrom="paragraph">
                  <wp:posOffset>282663</wp:posOffset>
                </wp:positionV>
                <wp:extent cx="5417185" cy="508190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7185" cy="508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7185" h="5081905">
                              <a:moveTo>
                                <a:pt x="9525" y="4042473"/>
                              </a:moveTo>
                              <a:lnTo>
                                <a:pt x="0" y="4042473"/>
                              </a:lnTo>
                              <a:lnTo>
                                <a:pt x="0" y="4328477"/>
                              </a:lnTo>
                              <a:lnTo>
                                <a:pt x="0" y="4624070"/>
                              </a:lnTo>
                              <a:lnTo>
                                <a:pt x="9525" y="4624070"/>
                              </a:lnTo>
                              <a:lnTo>
                                <a:pt x="9525" y="4328541"/>
                              </a:lnTo>
                              <a:lnTo>
                                <a:pt x="9525" y="4042473"/>
                              </a:lnTo>
                              <a:close/>
                            </a:path>
                            <a:path w="5417185" h="5081905">
                              <a:moveTo>
                                <a:pt x="9525" y="3184601"/>
                              </a:moveTo>
                              <a:lnTo>
                                <a:pt x="0" y="3184601"/>
                              </a:lnTo>
                              <a:lnTo>
                                <a:pt x="0" y="3470592"/>
                              </a:lnTo>
                              <a:lnTo>
                                <a:pt x="0" y="3756660"/>
                              </a:lnTo>
                              <a:lnTo>
                                <a:pt x="0" y="4042410"/>
                              </a:lnTo>
                              <a:lnTo>
                                <a:pt x="9525" y="4042410"/>
                              </a:lnTo>
                              <a:lnTo>
                                <a:pt x="9525" y="3756660"/>
                              </a:lnTo>
                              <a:lnTo>
                                <a:pt x="9525" y="3470656"/>
                              </a:lnTo>
                              <a:lnTo>
                                <a:pt x="9525" y="3184601"/>
                              </a:lnTo>
                              <a:close/>
                            </a:path>
                            <a:path w="5417185" h="5081905">
                              <a:moveTo>
                                <a:pt x="9525" y="2602941"/>
                              </a:moveTo>
                              <a:lnTo>
                                <a:pt x="0" y="2602941"/>
                              </a:lnTo>
                              <a:lnTo>
                                <a:pt x="0" y="2898457"/>
                              </a:lnTo>
                              <a:lnTo>
                                <a:pt x="0" y="3184525"/>
                              </a:lnTo>
                              <a:lnTo>
                                <a:pt x="9525" y="3184525"/>
                              </a:lnTo>
                              <a:lnTo>
                                <a:pt x="9525" y="2898521"/>
                              </a:lnTo>
                              <a:lnTo>
                                <a:pt x="9525" y="2602941"/>
                              </a:lnTo>
                              <a:close/>
                            </a:path>
                            <a:path w="5417185" h="5081905">
                              <a:moveTo>
                                <a:pt x="9525" y="2316797"/>
                              </a:moveTo>
                              <a:lnTo>
                                <a:pt x="0" y="2316797"/>
                              </a:lnTo>
                              <a:lnTo>
                                <a:pt x="0" y="2602865"/>
                              </a:lnTo>
                              <a:lnTo>
                                <a:pt x="9525" y="2602865"/>
                              </a:lnTo>
                              <a:lnTo>
                                <a:pt x="9525" y="2316797"/>
                              </a:lnTo>
                              <a:close/>
                            </a:path>
                            <a:path w="5417185" h="5081905">
                              <a:moveTo>
                                <a:pt x="9525" y="1163383"/>
                              </a:moveTo>
                              <a:lnTo>
                                <a:pt x="0" y="1163383"/>
                              </a:lnTo>
                              <a:lnTo>
                                <a:pt x="0" y="1458925"/>
                              </a:lnTo>
                              <a:lnTo>
                                <a:pt x="0" y="1744980"/>
                              </a:lnTo>
                              <a:lnTo>
                                <a:pt x="0" y="2030666"/>
                              </a:lnTo>
                              <a:lnTo>
                                <a:pt x="0" y="2316734"/>
                              </a:lnTo>
                              <a:lnTo>
                                <a:pt x="9525" y="2316734"/>
                              </a:lnTo>
                              <a:lnTo>
                                <a:pt x="9525" y="1458925"/>
                              </a:lnTo>
                              <a:lnTo>
                                <a:pt x="9525" y="1163383"/>
                              </a:lnTo>
                              <a:close/>
                            </a:path>
                            <a:path w="5417185" h="5081905">
                              <a:moveTo>
                                <a:pt x="9525" y="877265"/>
                              </a:moveTo>
                              <a:lnTo>
                                <a:pt x="0" y="877265"/>
                              </a:lnTo>
                              <a:lnTo>
                                <a:pt x="0" y="1163320"/>
                              </a:lnTo>
                              <a:lnTo>
                                <a:pt x="9525" y="1163320"/>
                              </a:lnTo>
                              <a:lnTo>
                                <a:pt x="9525" y="877265"/>
                              </a:lnTo>
                              <a:close/>
                            </a:path>
                            <a:path w="5417185" h="5081905">
                              <a:moveTo>
                                <a:pt x="9525" y="9588"/>
                              </a:moveTo>
                              <a:lnTo>
                                <a:pt x="0" y="9588"/>
                              </a:lnTo>
                              <a:lnTo>
                                <a:pt x="0" y="305117"/>
                              </a:lnTo>
                              <a:lnTo>
                                <a:pt x="0" y="591121"/>
                              </a:lnTo>
                              <a:lnTo>
                                <a:pt x="0" y="877189"/>
                              </a:lnTo>
                              <a:lnTo>
                                <a:pt x="9525" y="877189"/>
                              </a:lnTo>
                              <a:lnTo>
                                <a:pt x="9525" y="591185"/>
                              </a:lnTo>
                              <a:lnTo>
                                <a:pt x="9525" y="305181"/>
                              </a:lnTo>
                              <a:lnTo>
                                <a:pt x="9525" y="9588"/>
                              </a:lnTo>
                              <a:close/>
                            </a:path>
                            <a:path w="5417185" h="5081905">
                              <a:moveTo>
                                <a:pt x="5416867" y="4624133"/>
                              </a:moveTo>
                              <a:lnTo>
                                <a:pt x="5407342" y="4624133"/>
                              </a:lnTo>
                              <a:lnTo>
                                <a:pt x="5407342" y="4910137"/>
                              </a:lnTo>
                              <a:lnTo>
                                <a:pt x="5407342" y="5072380"/>
                              </a:lnTo>
                              <a:lnTo>
                                <a:pt x="9525" y="5072380"/>
                              </a:lnTo>
                              <a:lnTo>
                                <a:pt x="9525" y="4910201"/>
                              </a:lnTo>
                              <a:lnTo>
                                <a:pt x="9525" y="4624133"/>
                              </a:lnTo>
                              <a:lnTo>
                                <a:pt x="0" y="4624133"/>
                              </a:lnTo>
                              <a:lnTo>
                                <a:pt x="0" y="4910137"/>
                              </a:lnTo>
                              <a:lnTo>
                                <a:pt x="0" y="5072380"/>
                              </a:lnTo>
                              <a:lnTo>
                                <a:pt x="0" y="5081905"/>
                              </a:lnTo>
                              <a:lnTo>
                                <a:pt x="9525" y="5081905"/>
                              </a:lnTo>
                              <a:lnTo>
                                <a:pt x="5407342" y="5081905"/>
                              </a:lnTo>
                              <a:lnTo>
                                <a:pt x="5416867" y="5081905"/>
                              </a:lnTo>
                              <a:lnTo>
                                <a:pt x="5416867" y="5072380"/>
                              </a:lnTo>
                              <a:lnTo>
                                <a:pt x="5416867" y="4910201"/>
                              </a:lnTo>
                              <a:lnTo>
                                <a:pt x="5416867" y="4624133"/>
                              </a:lnTo>
                              <a:close/>
                            </a:path>
                            <a:path w="5417185" h="5081905">
                              <a:moveTo>
                                <a:pt x="5416867" y="4042473"/>
                              </a:moveTo>
                              <a:lnTo>
                                <a:pt x="5407342" y="4042473"/>
                              </a:lnTo>
                              <a:lnTo>
                                <a:pt x="5407342" y="4328477"/>
                              </a:lnTo>
                              <a:lnTo>
                                <a:pt x="5407342" y="4624070"/>
                              </a:lnTo>
                              <a:lnTo>
                                <a:pt x="5416867" y="4624070"/>
                              </a:lnTo>
                              <a:lnTo>
                                <a:pt x="5416867" y="4328541"/>
                              </a:lnTo>
                              <a:lnTo>
                                <a:pt x="5416867" y="4042473"/>
                              </a:lnTo>
                              <a:close/>
                            </a:path>
                            <a:path w="5417185" h="5081905">
                              <a:moveTo>
                                <a:pt x="5416867" y="3184601"/>
                              </a:moveTo>
                              <a:lnTo>
                                <a:pt x="5407342" y="3184601"/>
                              </a:lnTo>
                              <a:lnTo>
                                <a:pt x="5407342" y="3470592"/>
                              </a:lnTo>
                              <a:lnTo>
                                <a:pt x="5407342" y="3756660"/>
                              </a:lnTo>
                              <a:lnTo>
                                <a:pt x="5407342" y="4042410"/>
                              </a:lnTo>
                              <a:lnTo>
                                <a:pt x="5416867" y="4042410"/>
                              </a:lnTo>
                              <a:lnTo>
                                <a:pt x="5416867" y="3756660"/>
                              </a:lnTo>
                              <a:lnTo>
                                <a:pt x="5416867" y="3470656"/>
                              </a:lnTo>
                              <a:lnTo>
                                <a:pt x="5416867" y="3184601"/>
                              </a:lnTo>
                              <a:close/>
                            </a:path>
                            <a:path w="5417185" h="5081905">
                              <a:moveTo>
                                <a:pt x="5416867" y="2602941"/>
                              </a:moveTo>
                              <a:lnTo>
                                <a:pt x="5407342" y="2602941"/>
                              </a:lnTo>
                              <a:lnTo>
                                <a:pt x="5407342" y="2898457"/>
                              </a:lnTo>
                              <a:lnTo>
                                <a:pt x="5407342" y="3184525"/>
                              </a:lnTo>
                              <a:lnTo>
                                <a:pt x="5416867" y="3184525"/>
                              </a:lnTo>
                              <a:lnTo>
                                <a:pt x="5416867" y="2898521"/>
                              </a:lnTo>
                              <a:lnTo>
                                <a:pt x="5416867" y="2602941"/>
                              </a:lnTo>
                              <a:close/>
                            </a:path>
                            <a:path w="5417185" h="5081905">
                              <a:moveTo>
                                <a:pt x="5416867" y="2316797"/>
                              </a:moveTo>
                              <a:lnTo>
                                <a:pt x="5407342" y="2316797"/>
                              </a:lnTo>
                              <a:lnTo>
                                <a:pt x="5407342" y="2602865"/>
                              </a:lnTo>
                              <a:lnTo>
                                <a:pt x="5416867" y="2602865"/>
                              </a:lnTo>
                              <a:lnTo>
                                <a:pt x="5416867" y="2316797"/>
                              </a:lnTo>
                              <a:close/>
                            </a:path>
                            <a:path w="5417185" h="5081905">
                              <a:moveTo>
                                <a:pt x="5416867" y="1163383"/>
                              </a:moveTo>
                              <a:lnTo>
                                <a:pt x="5407342" y="1163383"/>
                              </a:lnTo>
                              <a:lnTo>
                                <a:pt x="5407342" y="1458925"/>
                              </a:lnTo>
                              <a:lnTo>
                                <a:pt x="5407342" y="1744980"/>
                              </a:lnTo>
                              <a:lnTo>
                                <a:pt x="5407342" y="2030666"/>
                              </a:lnTo>
                              <a:lnTo>
                                <a:pt x="5407342" y="2316734"/>
                              </a:lnTo>
                              <a:lnTo>
                                <a:pt x="5416867" y="2316734"/>
                              </a:lnTo>
                              <a:lnTo>
                                <a:pt x="5416867" y="1458925"/>
                              </a:lnTo>
                              <a:lnTo>
                                <a:pt x="5416867" y="1163383"/>
                              </a:lnTo>
                              <a:close/>
                            </a:path>
                            <a:path w="5417185" h="5081905">
                              <a:moveTo>
                                <a:pt x="5416867" y="877265"/>
                              </a:moveTo>
                              <a:lnTo>
                                <a:pt x="5407342" y="877265"/>
                              </a:lnTo>
                              <a:lnTo>
                                <a:pt x="5407342" y="1163320"/>
                              </a:lnTo>
                              <a:lnTo>
                                <a:pt x="5416867" y="1163320"/>
                              </a:lnTo>
                              <a:lnTo>
                                <a:pt x="5416867" y="877265"/>
                              </a:lnTo>
                              <a:close/>
                            </a:path>
                            <a:path w="5417185" h="5081905">
                              <a:moveTo>
                                <a:pt x="5416867" y="9588"/>
                              </a:moveTo>
                              <a:lnTo>
                                <a:pt x="5407342" y="9588"/>
                              </a:lnTo>
                              <a:lnTo>
                                <a:pt x="5407342" y="305117"/>
                              </a:lnTo>
                              <a:lnTo>
                                <a:pt x="5407342" y="591121"/>
                              </a:lnTo>
                              <a:lnTo>
                                <a:pt x="5407342" y="877189"/>
                              </a:lnTo>
                              <a:lnTo>
                                <a:pt x="5416867" y="877189"/>
                              </a:lnTo>
                              <a:lnTo>
                                <a:pt x="5416867" y="591185"/>
                              </a:lnTo>
                              <a:lnTo>
                                <a:pt x="5416867" y="305181"/>
                              </a:lnTo>
                              <a:lnTo>
                                <a:pt x="5416867" y="9588"/>
                              </a:lnTo>
                              <a:close/>
                            </a:path>
                            <a:path w="5417185" h="5081905">
                              <a:moveTo>
                                <a:pt x="5416867" y="0"/>
                              </a:moveTo>
                              <a:lnTo>
                                <a:pt x="540740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9525" y="9525"/>
                              </a:lnTo>
                              <a:lnTo>
                                <a:pt x="5407342" y="9525"/>
                              </a:lnTo>
                              <a:lnTo>
                                <a:pt x="5416867" y="9525"/>
                              </a:lnTo>
                              <a:lnTo>
                                <a:pt x="5416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AB530" id="Graphic 2" o:spid="_x0000_s1026" style="position:absolute;margin-left:96.85pt;margin-top:22.25pt;width:426.55pt;height:400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7185,50819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" path="m9525,4042473r-9525,l,4328477r,295593l9525,4624070r,-295529l9525,4042473xem9525,3184601r-9525,l,3470592r,286068l,4042410r9525,l9525,3756660r,-286004l9525,3184601xem9525,2602941r-9525,l,2898457r,286068l9525,3184525r,-286004l9525,2602941xem9525,2316797r-9525,l,2602865r9525,l9525,2316797xem9525,1163383r-9525,l,1458925r,286055l,2030666r,286068l9525,2316734r,-857809l9525,1163383xem9525,877265r-9525,l,1163320r9525,l9525,877265xem9525,9588l,9588,,305117,,591121,,877189r9525,l9525,591185r,-286004l9525,9588xem5416867,4624133r-9525,l5407342,4910137r,162243l9525,5072380r,-162179l9525,4624133r-9525,l,4910137r,162243l,5081905r9525,l5407342,5081905r9525,l5416867,5072380r,-162179l5416867,4624133xem5416867,4042473r-9525,l5407342,4328477r,295593l5416867,4624070r,-295529l5416867,4042473xem5416867,3184601r-9525,l5407342,3470592r,286068l5407342,4042410r9525,l5416867,3756660r,-286004l5416867,3184601xem5416867,2602941r-9525,l5407342,2898457r,286068l5416867,3184525r,-286004l5416867,2602941xem5416867,2316797r-9525,l5407342,2602865r9525,l5416867,2316797xem5416867,1163383r-9525,l5407342,1458925r,286055l5407342,2030666r,286068l5416867,2316734r,-857809l5416867,1163383xem5416867,877265r-9525,l5407342,1163320r9525,l5416867,877265xem5416867,9588r-9525,l5407342,305117r,286004l5407342,877189r9525,l5416867,591185r,-286004l5416867,9588xem5416867,r-9461,l9525,,,,,9525r9525,l5407342,9525r9525,l5416867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E1CF0" w:rsidRPr="0014072A">
      <w:pgSz w:w="12240" w:h="15840"/>
      <w:pgMar w:top="182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3039" w14:textId="77777777" w:rsidR="00DA3C1C" w:rsidRDefault="00DA3C1C" w:rsidP="004F7764">
      <w:r>
        <w:separator/>
      </w:r>
    </w:p>
  </w:endnote>
  <w:endnote w:type="continuationSeparator" w:id="0">
    <w:p w14:paraId="5E7CBDCB" w14:textId="77777777" w:rsidR="00DA3C1C" w:rsidRDefault="00DA3C1C" w:rsidP="004F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47B21" w14:textId="77777777" w:rsidR="004F7764" w:rsidRPr="004F7764" w:rsidRDefault="004F7764">
    <w:pPr>
      <w:pStyle w:val="Piedepgina"/>
      <w:jc w:val="center"/>
      <w:rPr>
        <w:color w:val="000000" w:themeColor="text1"/>
        <w:sz w:val="11"/>
        <w:szCs w:val="11"/>
      </w:rPr>
    </w:pPr>
    <w:r w:rsidRPr="004F7764">
      <w:rPr>
        <w:color w:val="000000" w:themeColor="text1"/>
        <w:sz w:val="11"/>
        <w:szCs w:val="11"/>
      </w:rPr>
      <w:t xml:space="preserve">Página </w:t>
    </w:r>
    <w:r w:rsidRPr="004F7764">
      <w:rPr>
        <w:color w:val="000000" w:themeColor="text1"/>
        <w:sz w:val="11"/>
        <w:szCs w:val="11"/>
      </w:rPr>
      <w:fldChar w:fldCharType="begin"/>
    </w:r>
    <w:r w:rsidRPr="004F7764">
      <w:rPr>
        <w:color w:val="000000" w:themeColor="text1"/>
        <w:sz w:val="11"/>
        <w:szCs w:val="11"/>
      </w:rPr>
      <w:instrText>PAGE  \* Arabic  \* MERGEFORMAT</w:instrText>
    </w:r>
    <w:r w:rsidRPr="004F7764">
      <w:rPr>
        <w:color w:val="000000" w:themeColor="text1"/>
        <w:sz w:val="11"/>
        <w:szCs w:val="11"/>
      </w:rPr>
      <w:fldChar w:fldCharType="separate"/>
    </w:r>
    <w:r w:rsidRPr="004F7764">
      <w:rPr>
        <w:color w:val="000000" w:themeColor="text1"/>
        <w:sz w:val="11"/>
        <w:szCs w:val="11"/>
      </w:rPr>
      <w:t>2</w:t>
    </w:r>
    <w:r w:rsidRPr="004F7764">
      <w:rPr>
        <w:color w:val="000000" w:themeColor="text1"/>
        <w:sz w:val="11"/>
        <w:szCs w:val="11"/>
      </w:rPr>
      <w:fldChar w:fldCharType="end"/>
    </w:r>
    <w:r w:rsidRPr="004F7764">
      <w:rPr>
        <w:color w:val="000000" w:themeColor="text1"/>
        <w:sz w:val="11"/>
        <w:szCs w:val="11"/>
      </w:rPr>
      <w:t xml:space="preserve"> de </w:t>
    </w:r>
    <w:r w:rsidRPr="004F7764">
      <w:rPr>
        <w:color w:val="000000" w:themeColor="text1"/>
        <w:sz w:val="11"/>
        <w:szCs w:val="11"/>
      </w:rPr>
      <w:fldChar w:fldCharType="begin"/>
    </w:r>
    <w:r w:rsidRPr="004F7764">
      <w:rPr>
        <w:color w:val="000000" w:themeColor="text1"/>
        <w:sz w:val="11"/>
        <w:szCs w:val="11"/>
      </w:rPr>
      <w:instrText>NUMPAGES  \* Arabic  \* MERGEFORMAT</w:instrText>
    </w:r>
    <w:r w:rsidRPr="004F7764">
      <w:rPr>
        <w:color w:val="000000" w:themeColor="text1"/>
        <w:sz w:val="11"/>
        <w:szCs w:val="11"/>
      </w:rPr>
      <w:fldChar w:fldCharType="separate"/>
    </w:r>
    <w:r w:rsidRPr="004F7764">
      <w:rPr>
        <w:color w:val="000000" w:themeColor="text1"/>
        <w:sz w:val="11"/>
        <w:szCs w:val="11"/>
      </w:rPr>
      <w:t>2</w:t>
    </w:r>
    <w:r w:rsidRPr="004F7764">
      <w:rPr>
        <w:color w:val="000000" w:themeColor="text1"/>
        <w:sz w:val="11"/>
        <w:szCs w:val="11"/>
      </w:rPr>
      <w:fldChar w:fldCharType="end"/>
    </w:r>
  </w:p>
  <w:p w14:paraId="606BB878" w14:textId="77777777" w:rsidR="004F7764" w:rsidRDefault="004F7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5FEFB" w14:textId="77777777" w:rsidR="00DA3C1C" w:rsidRDefault="00DA3C1C" w:rsidP="004F7764">
      <w:r>
        <w:separator/>
      </w:r>
    </w:p>
  </w:footnote>
  <w:footnote w:type="continuationSeparator" w:id="0">
    <w:p w14:paraId="25A18001" w14:textId="77777777" w:rsidR="00DA3C1C" w:rsidRDefault="00DA3C1C" w:rsidP="004F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7CFBF" w14:textId="24E45EDB" w:rsidR="007A7F88" w:rsidRDefault="007A7F88" w:rsidP="007A7F8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08E74C" wp14:editId="4B1C3D9B">
          <wp:simplePos x="0" y="0"/>
          <wp:positionH relativeFrom="column">
            <wp:posOffset>4612640</wp:posOffset>
          </wp:positionH>
          <wp:positionV relativeFrom="paragraph">
            <wp:posOffset>64770</wp:posOffset>
          </wp:positionV>
          <wp:extent cx="1379220" cy="891540"/>
          <wp:effectExtent l="0" t="0" r="5080" b="0"/>
          <wp:wrapNone/>
          <wp:docPr id="81428180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81807" name="Imagen 8142818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9358AA" wp14:editId="6DAC5C6E">
          <wp:extent cx="3236685" cy="1016168"/>
          <wp:effectExtent l="0" t="0" r="0" b="0"/>
          <wp:docPr id="488095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09584" name="Imagen 4880958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742" cy="1070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8E01E0"/>
    <w:multiLevelType w:val="hybridMultilevel"/>
    <w:tmpl w:val="5E3A6AF4"/>
    <w:lvl w:ilvl="0" w:tplc="B05427FE">
      <w:start w:val="1"/>
      <w:numFmt w:val="upperRoman"/>
      <w:lvlText w:val="%1."/>
      <w:lvlJc w:val="left"/>
      <w:pPr>
        <w:ind w:left="1198" w:hanging="7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8"/>
        <w:szCs w:val="28"/>
        <w:lang w:val="es-ES" w:eastAsia="en-US" w:bidi="ar-SA"/>
      </w:rPr>
    </w:lvl>
    <w:lvl w:ilvl="1" w:tplc="B29ECC0E">
      <w:numFmt w:val="bullet"/>
      <w:lvlText w:val="•"/>
      <w:lvlJc w:val="left"/>
      <w:pPr>
        <w:ind w:left="1988" w:hanging="722"/>
      </w:pPr>
      <w:rPr>
        <w:rFonts w:hint="default"/>
        <w:lang w:val="es-ES" w:eastAsia="en-US" w:bidi="ar-SA"/>
      </w:rPr>
    </w:lvl>
    <w:lvl w:ilvl="2" w:tplc="F4CA6A1E">
      <w:numFmt w:val="bullet"/>
      <w:lvlText w:val="•"/>
      <w:lvlJc w:val="left"/>
      <w:pPr>
        <w:ind w:left="2776" w:hanging="722"/>
      </w:pPr>
      <w:rPr>
        <w:rFonts w:hint="default"/>
        <w:lang w:val="es-ES" w:eastAsia="en-US" w:bidi="ar-SA"/>
      </w:rPr>
    </w:lvl>
    <w:lvl w:ilvl="3" w:tplc="8BA4BDBA">
      <w:numFmt w:val="bullet"/>
      <w:lvlText w:val="•"/>
      <w:lvlJc w:val="left"/>
      <w:pPr>
        <w:ind w:left="3564" w:hanging="722"/>
      </w:pPr>
      <w:rPr>
        <w:rFonts w:hint="default"/>
        <w:lang w:val="es-ES" w:eastAsia="en-US" w:bidi="ar-SA"/>
      </w:rPr>
    </w:lvl>
    <w:lvl w:ilvl="4" w:tplc="2222EC9E">
      <w:numFmt w:val="bullet"/>
      <w:lvlText w:val="•"/>
      <w:lvlJc w:val="left"/>
      <w:pPr>
        <w:ind w:left="4352" w:hanging="722"/>
      </w:pPr>
      <w:rPr>
        <w:rFonts w:hint="default"/>
        <w:lang w:val="es-ES" w:eastAsia="en-US" w:bidi="ar-SA"/>
      </w:rPr>
    </w:lvl>
    <w:lvl w:ilvl="5" w:tplc="E7125F28">
      <w:numFmt w:val="bullet"/>
      <w:lvlText w:val="•"/>
      <w:lvlJc w:val="left"/>
      <w:pPr>
        <w:ind w:left="5140" w:hanging="722"/>
      </w:pPr>
      <w:rPr>
        <w:rFonts w:hint="default"/>
        <w:lang w:val="es-ES" w:eastAsia="en-US" w:bidi="ar-SA"/>
      </w:rPr>
    </w:lvl>
    <w:lvl w:ilvl="6" w:tplc="FB429722">
      <w:numFmt w:val="bullet"/>
      <w:lvlText w:val="•"/>
      <w:lvlJc w:val="left"/>
      <w:pPr>
        <w:ind w:left="5928" w:hanging="722"/>
      </w:pPr>
      <w:rPr>
        <w:rFonts w:hint="default"/>
        <w:lang w:val="es-ES" w:eastAsia="en-US" w:bidi="ar-SA"/>
      </w:rPr>
    </w:lvl>
    <w:lvl w:ilvl="7" w:tplc="6DD8563C">
      <w:numFmt w:val="bullet"/>
      <w:lvlText w:val="•"/>
      <w:lvlJc w:val="left"/>
      <w:pPr>
        <w:ind w:left="6716" w:hanging="722"/>
      </w:pPr>
      <w:rPr>
        <w:rFonts w:hint="default"/>
        <w:lang w:val="es-ES" w:eastAsia="en-US" w:bidi="ar-SA"/>
      </w:rPr>
    </w:lvl>
    <w:lvl w:ilvl="8" w:tplc="D85001BA">
      <w:numFmt w:val="bullet"/>
      <w:lvlText w:val="•"/>
      <w:lvlJc w:val="left"/>
      <w:pPr>
        <w:ind w:left="7504" w:hanging="722"/>
      </w:pPr>
      <w:rPr>
        <w:rFonts w:hint="default"/>
        <w:lang w:val="es-ES" w:eastAsia="en-US" w:bidi="ar-SA"/>
      </w:rPr>
    </w:lvl>
  </w:abstractNum>
  <w:num w:numId="1" w16cid:durableId="2746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F0"/>
    <w:rsid w:val="000C547C"/>
    <w:rsid w:val="0014072A"/>
    <w:rsid w:val="001E1CF0"/>
    <w:rsid w:val="00277173"/>
    <w:rsid w:val="004044FC"/>
    <w:rsid w:val="004F7764"/>
    <w:rsid w:val="00577541"/>
    <w:rsid w:val="007A7F88"/>
    <w:rsid w:val="007D048F"/>
    <w:rsid w:val="008A29B1"/>
    <w:rsid w:val="00DA3C1C"/>
    <w:rsid w:val="00DD4884"/>
    <w:rsid w:val="00F1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24DE5"/>
  <w15:docId w15:val="{240BD090-3B95-4C43-9BAA-324213A7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98" w:hanging="721"/>
      <w:outlineLvl w:val="0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4187" w:hanging="3920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98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F77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7764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77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76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071F4F7EE7F478B081461D325CC98" ma:contentTypeVersion="18" ma:contentTypeDescription="Crear nuevo documento." ma:contentTypeScope="" ma:versionID="9fc7b285bea45adcef6ee6bae0819247">
  <xsd:schema xmlns:xsd="http://www.w3.org/2001/XMLSchema" xmlns:xs="http://www.w3.org/2001/XMLSchema" xmlns:p="http://schemas.microsoft.com/office/2006/metadata/properties" xmlns:ns2="95c47fdf-9a95-4e7f-a5ff-8d72d4d80660" xmlns:ns3="cc8e87d0-02f8-43be-a303-862a6eda74d4" targetNamespace="http://schemas.microsoft.com/office/2006/metadata/properties" ma:root="true" ma:fieldsID="c0abd86f231c69065b6c4e88ec6b4f86" ns2:_="" ns3:_="">
    <xsd:import namespace="95c47fdf-9a95-4e7f-a5ff-8d72d4d80660"/>
    <xsd:import namespace="cc8e87d0-02f8-43be-a303-862a6eda7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7fdf-9a95-4e7f-a5ff-8d72d4d8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643d70d2-01a4-4444-a967-53e5b97e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e87d0-02f8-43be-a303-862a6eda7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0b4a71-cef3-4986-b41f-cb682a1c897f}" ma:internalName="TaxCatchAll" ma:showField="CatchAllData" ma:web="cc8e87d0-02f8-43be-a303-862a6eda7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C736AA-7D75-4BF0-914E-84D354AFA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1BBA6-87FD-4946-A435-B2D5BF9E2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7fdf-9a95-4e7f-a5ff-8d72d4d80660"/>
    <ds:schemaRef ds:uri="cc8e87d0-02f8-43be-a303-862a6eda7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B5F7C-B428-B148-B11D-FEE4167D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Paulina Valeria Lehue Ojeda</cp:lastModifiedBy>
  <cp:revision>7</cp:revision>
  <dcterms:created xsi:type="dcterms:W3CDTF">2024-01-15T15:47:00Z</dcterms:created>
  <dcterms:modified xsi:type="dcterms:W3CDTF">2025-01-28T20:05:00Z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2024-01-15T00:00:00Z</vt:filetime>
  </property>
  <property fmtid="{D5CDD505-2E9C-101B-9397-08002B2CF9AE}" pid="5" name="Producer">
    <vt:lpwstr>Microsoft® Word para Microsoft 365</vt:lpwstr>
  </property>
</Properties>
</file>